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71F49B81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Sajtóközlemény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2018 december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4D8FBAC8" w14:textId="668EC859" w:rsidR="00A147C7" w:rsidRDefault="0017490B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Nagyobb darabszámokhoz</w:t>
      </w:r>
    </w:p>
    <w:p w14:paraId="1DFD7030" w14:textId="77777777" w:rsidR="00A147C7" w:rsidRDefault="000B16CD" w:rsidP="00A147C7">
      <w:pPr>
        <w:pStyle w:val="berschrift1"/>
      </w:pPr>
      <w:r>
        <w:t>A KIPP bemutatja a pneumatikus szorítóelemeket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DA3BE89" w14:textId="77777777" w:rsidR="000B16CD" w:rsidRPr="000B16CD" w:rsidRDefault="000B16CD" w:rsidP="000B16CD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 HEINRICH KIPP WERK számos új szorítóelemmel bővítette a már meglévő választékát. A termékújdonságokat pneumatikus működési mód jellemzi, és főként megmunkáló gépekben való használatra alkalmasak. A részleges automatizálás révén a folyamatok lényegesen egyszerűbbé válnak.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105B0F2" w14:textId="30C4ED40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 </w:t>
      </w:r>
      <w:r>
        <w:rPr>
          <w:rFonts w:cs="Arial"/>
          <w:bCs/>
          <w:i/>
          <w:color w:val="000000" w:themeColor="text1"/>
          <w:sz w:val="22"/>
          <w:szCs w:val="22"/>
        </w:rPr>
        <w:t>pneumatikus alakos befogó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1</w:t>
      </w:r>
      <w:r>
        <w:rPr>
          <w:rFonts w:cs="Arial"/>
          <w:bCs/>
          <w:color w:val="000000" w:themeColor="text1"/>
          <w:sz w:val="22"/>
          <w:szCs w:val="22"/>
        </w:rPr>
        <w:t xml:space="preserve"> egy szorítótestből (nemesíthető acél) és egy szorítópatronból (nagyszilárdságú alumínium acél) áll. Miután felcsavarozták a szorítótestet a kívánt készülékre, a szorítópatron sűrített levegővel a „Nyitás“ vagy „Zárás“ jelöléseken pneumatikusan nyitható vagy zárható. A szorítópatron egyszerű cseréje lehetővé teszi a különböző, szabálytalan kontúrokkal rendelkező munkadarabok gyors és biztonságos befogását. </w:t>
      </w:r>
    </w:p>
    <w:p w14:paraId="626207FB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65D920BE" w14:textId="59CAB3FC" w:rsidR="000B16CD" w:rsidRPr="00B743D7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x-none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 </w:t>
      </w:r>
      <w:r>
        <w:rPr>
          <w:rFonts w:cs="Arial"/>
          <w:bCs/>
          <w:i/>
          <w:color w:val="000000" w:themeColor="text1"/>
          <w:sz w:val="22"/>
          <w:szCs w:val="22"/>
        </w:rPr>
        <w:t>pneumatikus húzószorító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2</w:t>
      </w:r>
      <w:r>
        <w:rPr>
          <w:rFonts w:cs="Arial"/>
          <w:bCs/>
          <w:color w:val="000000" w:themeColor="text1"/>
          <w:sz w:val="22"/>
          <w:szCs w:val="22"/>
        </w:rPr>
        <w:t xml:space="preserve"> használatával a munkadarab egy szorítócsappal rögzíthető. Ezt követően a nyitás és a zárás sűrített levegő rákapcsolásával végezhető a megjelölt helyeken. Egy további csatlakozó a támaszfelület kifúvására és tisztítására szolgál. Ezen az interfészen keresztül lekérdezhető, hogy a munkadarab felfekszik-e a felületre. A </w:t>
      </w:r>
      <w:r>
        <w:rPr>
          <w:rFonts w:cs="Arial"/>
          <w:bCs/>
          <w:i/>
          <w:color w:val="000000" w:themeColor="text1"/>
          <w:sz w:val="22"/>
          <w:szCs w:val="22"/>
        </w:rPr>
        <w:t>pneumatikus húzószorító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2</w:t>
      </w:r>
      <w:r>
        <w:rPr>
          <w:rFonts w:cs="Arial"/>
          <w:bCs/>
          <w:color w:val="000000" w:themeColor="text1"/>
          <w:sz w:val="22"/>
          <w:szCs w:val="22"/>
        </w:rPr>
        <w:t xml:space="preserve"> emellett nullpont befogórendszerként is használható.</w:t>
      </w:r>
    </w:p>
    <w:p w14:paraId="55C9FCD4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0F528C2" w14:textId="1860F136" w:rsidR="009F42C3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 </w:t>
      </w:r>
      <w:r>
        <w:rPr>
          <w:rFonts w:cs="Arial"/>
          <w:bCs/>
          <w:i/>
          <w:color w:val="000000" w:themeColor="text1"/>
          <w:sz w:val="22"/>
          <w:szCs w:val="22"/>
        </w:rPr>
        <w:t>pneumatikus oldalszorítók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3</w:t>
      </w:r>
      <w:r>
        <w:rPr>
          <w:rFonts w:cs="Arial"/>
          <w:bCs/>
          <w:color w:val="000000" w:themeColor="text1"/>
          <w:sz w:val="22"/>
          <w:szCs w:val="22"/>
        </w:rPr>
        <w:t xml:space="preserve">, </w:t>
      </w:r>
      <w:r>
        <w:rPr>
          <w:rFonts w:cs="Arial"/>
          <w:bCs/>
          <w:i/>
          <w:color w:val="000000" w:themeColor="text1"/>
          <w:sz w:val="22"/>
          <w:szCs w:val="22"/>
        </w:rPr>
        <w:t>pneumatikus lengő szorítók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4</w:t>
      </w:r>
      <w:r>
        <w:rPr>
          <w:rFonts w:cs="Arial"/>
          <w:bCs/>
          <w:color w:val="000000" w:themeColor="text1"/>
          <w:sz w:val="22"/>
          <w:szCs w:val="22"/>
        </w:rPr>
        <w:t xml:space="preserve"> termékek meghatározó megkülönböztető jellemzője az irány, amely felől a megmunkálandó munkadarabok befoghatók. A </w:t>
      </w:r>
      <w:r>
        <w:rPr>
          <w:rFonts w:cs="Arial"/>
          <w:bCs/>
          <w:i/>
          <w:color w:val="000000" w:themeColor="text1"/>
          <w:sz w:val="22"/>
          <w:szCs w:val="22"/>
        </w:rPr>
        <w:t>pneumatikus oldalszorítóknál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3</w:t>
      </w:r>
      <w:r>
        <w:rPr>
          <w:rFonts w:cs="Arial"/>
          <w:bCs/>
          <w:color w:val="000000" w:themeColor="text1"/>
          <w:sz w:val="22"/>
          <w:szCs w:val="22"/>
        </w:rPr>
        <w:t xml:space="preserve"> a befogás felülről történik. A </w:t>
      </w:r>
      <w:r>
        <w:rPr>
          <w:rFonts w:cs="Arial"/>
          <w:bCs/>
          <w:i/>
          <w:color w:val="000000" w:themeColor="text1"/>
          <w:sz w:val="22"/>
          <w:szCs w:val="22"/>
        </w:rPr>
        <w:t>pneumatikus lengő szorító</w:t>
      </w:r>
      <w:r>
        <w:rPr>
          <w:rFonts w:cs="Arial"/>
          <w:bCs/>
          <w:i/>
          <w:color w:val="000000" w:themeColor="text1"/>
          <w:sz w:val="22"/>
          <w:szCs w:val="22"/>
          <w:vertAlign w:val="subscript"/>
        </w:rPr>
        <w:t>4</w:t>
      </w:r>
      <w:r>
        <w:rPr>
          <w:rFonts w:cs="Arial"/>
          <w:bCs/>
          <w:color w:val="000000" w:themeColor="text1"/>
          <w:sz w:val="22"/>
          <w:szCs w:val="22"/>
        </w:rPr>
        <w:t xml:space="preserve"> egy lengő funkcióval rendelkezik, amely lehetővé teszi a munkadarabok szabad behelyezését, kivételét és befogását. Optimális hozzáférést a </w:t>
      </w:r>
      <w:r>
        <w:rPr>
          <w:rFonts w:cs="Arial"/>
          <w:bCs/>
          <w:i/>
          <w:sz w:val="22"/>
          <w:szCs w:val="22"/>
        </w:rPr>
        <w:t>pneumatikus oldalszorító</w:t>
      </w:r>
      <w:r>
        <w:rPr>
          <w:rFonts w:cs="Arial"/>
          <w:bCs/>
          <w:i/>
          <w:sz w:val="22"/>
          <w:szCs w:val="22"/>
          <w:vertAlign w:val="subscript"/>
        </w:rPr>
        <w:t>5</w:t>
      </w:r>
      <w:r>
        <w:rPr>
          <w:rFonts w:cs="Arial"/>
          <w:bCs/>
          <w:color w:val="000000" w:themeColor="text1"/>
          <w:sz w:val="22"/>
          <w:szCs w:val="22"/>
        </w:rPr>
        <w:t xml:space="preserve"> biztosít: Az oldalirányú befogás révén a megmunkálandó felület zavaróélektől mentes.</w:t>
      </w:r>
    </w:p>
    <w:p w14:paraId="182968DB" w14:textId="77777777" w:rsidR="000B16CD" w:rsidRPr="000B16CD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Jelölés szóközzel: 2.131</w:t>
      </w:r>
    </w:p>
    <w:p w14:paraId="5E9A6433" w14:textId="798147C2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Címsor:</w:t>
      </w:r>
      <w:r>
        <w:rPr>
          <w:rFonts w:cs="Arial"/>
          <w:sz w:val="20"/>
        </w:rPr>
        <w:tab/>
      </w:r>
      <w:r w:rsidR="00DF312A">
        <w:rPr>
          <w:rFonts w:cs="Arial"/>
          <w:sz w:val="20"/>
        </w:rPr>
        <w:t>46</w:t>
      </w:r>
      <w:r>
        <w:rPr>
          <w:rFonts w:cs="Arial"/>
          <w:sz w:val="20"/>
        </w:rPr>
        <w:t xml:space="preserve"> karakter</w:t>
      </w:r>
    </w:p>
    <w:p w14:paraId="6402DA28" w14:textId="6C8B9029" w:rsidR="00D91134" w:rsidRPr="0063409C" w:rsidRDefault="00DF312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Előcím:</w:t>
      </w:r>
      <w:r>
        <w:rPr>
          <w:rFonts w:cs="Arial"/>
          <w:sz w:val="20"/>
        </w:rPr>
        <w:tab/>
        <w:t>22</w:t>
      </w:r>
      <w:r w:rsidR="0008715A">
        <w:rPr>
          <w:rFonts w:cs="Arial"/>
          <w:sz w:val="20"/>
        </w:rPr>
        <w:t xml:space="preserve"> karakter</w:t>
      </w:r>
    </w:p>
    <w:p w14:paraId="5C78245E" w14:textId="062FEEC2" w:rsidR="00D91134" w:rsidRPr="0063409C" w:rsidRDefault="00DF312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Szöveg:</w:t>
      </w:r>
      <w:r>
        <w:rPr>
          <w:rFonts w:cs="Arial"/>
          <w:sz w:val="20"/>
        </w:rPr>
        <w:tab/>
        <w:t>1 643</w:t>
      </w:r>
      <w:r w:rsidR="00D91134">
        <w:rPr>
          <w:rFonts w:cs="Arial"/>
          <w:sz w:val="20"/>
        </w:rPr>
        <w:t xml:space="preserve"> karakter</w:t>
      </w:r>
    </w:p>
    <w:p w14:paraId="08182350" w14:textId="7A41F059" w:rsidR="00D91134" w:rsidRPr="003274EE" w:rsidRDefault="00DF312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Összesen:</w:t>
      </w:r>
      <w:r>
        <w:rPr>
          <w:rFonts w:cs="Arial"/>
          <w:sz w:val="20"/>
        </w:rPr>
        <w:tab/>
        <w:t>1 711</w:t>
      </w:r>
      <w:bookmarkStart w:id="0" w:name="_GoBack"/>
      <w:bookmarkEnd w:id="0"/>
      <w:r w:rsidR="00D91134">
        <w:rPr>
          <w:rFonts w:cs="Arial"/>
          <w:sz w:val="20"/>
        </w:rPr>
        <w:t xml:space="preserve"> karakter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36EC09CF" w14:textId="77777777" w:rsidR="00DF312A" w:rsidRDefault="00DF312A" w:rsidP="00874552">
      <w:pPr>
        <w:rPr>
          <w:rFonts w:cs="Arial"/>
          <w:sz w:val="20"/>
        </w:rPr>
      </w:pPr>
    </w:p>
    <w:p w14:paraId="184121B8" w14:textId="77777777" w:rsidR="00DF312A" w:rsidRDefault="00DF312A" w:rsidP="00874552">
      <w:pPr>
        <w:rPr>
          <w:rFonts w:cs="Arial"/>
          <w:sz w:val="20"/>
        </w:rPr>
      </w:pPr>
    </w:p>
    <w:p w14:paraId="15B74951" w14:textId="77777777" w:rsidR="00DF312A" w:rsidRDefault="00DF312A" w:rsidP="00874552">
      <w:pPr>
        <w:rPr>
          <w:rFonts w:cs="Arial"/>
          <w:sz w:val="20"/>
        </w:rPr>
      </w:pPr>
    </w:p>
    <w:p w14:paraId="3384681E" w14:textId="77777777" w:rsidR="00DF312A" w:rsidRDefault="00DF312A" w:rsidP="00874552">
      <w:pPr>
        <w:rPr>
          <w:rFonts w:cs="Arial"/>
          <w:sz w:val="20"/>
        </w:rPr>
      </w:pPr>
    </w:p>
    <w:p w14:paraId="799B0982" w14:textId="77777777" w:rsidR="00DF312A" w:rsidRDefault="00DF312A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Telefon: 07454 793-48</w:t>
      </w:r>
    </w:p>
    <w:p w14:paraId="6FB95DEE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stefanie.beck@kipp.com </w:t>
      </w:r>
    </w:p>
    <w:p w14:paraId="3555778B" w14:textId="77777777" w:rsidR="00DB3BF0" w:rsidRDefault="00DB3BF0">
      <w:pPr>
        <w:rPr>
          <w:noProof/>
        </w:rPr>
      </w:pPr>
    </w:p>
    <w:p w14:paraId="16921EE4" w14:textId="77777777" w:rsidR="002C0D3D" w:rsidRDefault="002C0D3D" w:rsidP="002C0D3D"/>
    <w:p w14:paraId="7EB7BFE1" w14:textId="77777777" w:rsidR="002C0D3D" w:rsidRDefault="002C0D3D" w:rsidP="002C0D3D"/>
    <w:p w14:paraId="6A491DA3" w14:textId="77777777" w:rsidR="00CA5326" w:rsidRPr="003274EE" w:rsidRDefault="00CA5326" w:rsidP="002C0D3D">
      <w:r>
        <w:t>További információk és sajtófotók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Lásd: www.kipp.hu, Régió: Németország, Rovat: Hírek/Sajtójelentés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Fotók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77"/>
        <w:gridCol w:w="4308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69485063" w:rsidR="00CA5326" w:rsidRPr="00DF312A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F312A">
              <w:rPr>
                <w:rFonts w:eastAsia="Calibri" w:cs="Arial"/>
                <w:sz w:val="20"/>
                <w:szCs w:val="20"/>
                <w:lang w:val="en-US"/>
              </w:rPr>
              <w:t>A KIPP bemutatja a pneumatikus szorítóelemeket</w:t>
            </w:r>
            <w:r w:rsidRPr="00DF312A">
              <w:rPr>
                <w:sz w:val="20"/>
                <w:lang w:val="en-US"/>
              </w:rPr>
              <w:t xml:space="preserve"> </w:t>
            </w:r>
          </w:p>
          <w:p w14:paraId="3C08D390" w14:textId="7DF9093F" w:rsidR="00CA5326" w:rsidRPr="00362FE9" w:rsidRDefault="00D67243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E4A3F5" wp14:editId="5B60CA23">
                  <wp:extent cx="3343203" cy="222821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Spannelemente pneumatisch_2018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83" cy="22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Képfájl: </w:t>
            </w:r>
          </w:p>
          <w:p w14:paraId="60D3F84F" w14:textId="2A90FE5E" w:rsidR="006E7771" w:rsidRDefault="000B16CD" w:rsidP="00532DCE">
            <w:pPr>
              <w:rPr>
                <w:sz w:val="20"/>
              </w:rPr>
            </w:pPr>
            <w:r>
              <w:rPr>
                <w:sz w:val="20"/>
              </w:rPr>
              <w:t>KIPP_Spannelemente_pneumatisch_2018.jpg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58B2F9A0" w14:textId="0628D407" w:rsidR="003D2C93" w:rsidRDefault="006E7771" w:rsidP="00532DCE">
            <w:pPr>
              <w:rPr>
                <w:sz w:val="20"/>
              </w:rPr>
            </w:pPr>
            <w:r>
              <w:rPr>
                <w:sz w:val="20"/>
              </w:rPr>
              <w:t>K1392 Alakos befogó, pneumatikus</w:t>
            </w:r>
            <w:r>
              <w:rPr>
                <w:sz w:val="20"/>
                <w:vertAlign w:val="subscript"/>
              </w:rPr>
              <w:t>1</w:t>
            </w:r>
          </w:p>
          <w:p w14:paraId="779EC042" w14:textId="77777777" w:rsidR="00627ED3" w:rsidRDefault="00627ED3" w:rsidP="00627ED3">
            <w:pPr>
              <w:rPr>
                <w:sz w:val="20"/>
              </w:rPr>
            </w:pPr>
            <w:r>
              <w:rPr>
                <w:sz w:val="20"/>
              </w:rPr>
              <w:t>K1390 Húzószorítók, pneumatikus</w:t>
            </w:r>
            <w:r>
              <w:rPr>
                <w:sz w:val="20"/>
                <w:vertAlign w:val="subscript"/>
              </w:rPr>
              <w:t>2</w:t>
            </w:r>
          </w:p>
          <w:p w14:paraId="1AD18DB6" w14:textId="77777777" w:rsidR="00627ED3" w:rsidRDefault="00627ED3" w:rsidP="00627ED3">
            <w:pPr>
              <w:rPr>
                <w:sz w:val="20"/>
              </w:rPr>
            </w:pPr>
            <w:r>
              <w:rPr>
                <w:sz w:val="20"/>
              </w:rPr>
              <w:t>K1409 Oldalszorítók, pneumatikus</w:t>
            </w:r>
            <w:r>
              <w:rPr>
                <w:sz w:val="20"/>
                <w:vertAlign w:val="subscript"/>
              </w:rPr>
              <w:t>3</w:t>
            </w:r>
          </w:p>
          <w:p w14:paraId="651F6057" w14:textId="1B87E7DA" w:rsidR="005C26EE" w:rsidRDefault="005C26EE" w:rsidP="005C26EE">
            <w:pPr>
              <w:rPr>
                <w:sz w:val="20"/>
              </w:rPr>
            </w:pPr>
            <w:r>
              <w:rPr>
                <w:sz w:val="20"/>
              </w:rPr>
              <w:t>K1388 Lengőszorítók, pneumatikus</w:t>
            </w:r>
            <w:r>
              <w:rPr>
                <w:sz w:val="20"/>
                <w:vertAlign w:val="subscript"/>
              </w:rPr>
              <w:t>4</w:t>
            </w:r>
          </w:p>
          <w:p w14:paraId="7FBFD50D" w14:textId="74BD668E" w:rsidR="0016288D" w:rsidRPr="00DB3BF0" w:rsidRDefault="0016288D" w:rsidP="0016288D">
            <w:pPr>
              <w:rPr>
                <w:sz w:val="20"/>
              </w:rPr>
            </w:pPr>
            <w:r>
              <w:rPr>
                <w:sz w:val="20"/>
              </w:rPr>
              <w:t>K1410 Oldalszorítók, pneumatikus</w:t>
            </w:r>
            <w:r>
              <w:rPr>
                <w:sz w:val="20"/>
                <w:vertAlign w:val="subscript"/>
              </w:rPr>
              <w:t>5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Képjogok: licenc- és jogdíjmentes közlésre engedélyezve a szakmédiában.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forrásadatok és bizonylatok iránti kéréssel.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F312A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23C72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407B5"/>
    <w:rsid w:val="00D610DD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DF312A"/>
    <w:rsid w:val="00DF62AB"/>
    <w:rsid w:val="00E02875"/>
    <w:rsid w:val="00E049CC"/>
    <w:rsid w:val="00E11211"/>
    <w:rsid w:val="00E318C4"/>
    <w:rsid w:val="00E31E1D"/>
    <w:rsid w:val="00E54B84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22A6-21D1-4DCD-BF9B-F38924D0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EBDE82B1.dotm</Template>
  <TotalTime>0</TotalTime>
  <Pages>2</Pages>
  <Words>292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13</cp:revision>
  <cp:lastPrinted>2018-11-07T07:18:00Z</cp:lastPrinted>
  <dcterms:created xsi:type="dcterms:W3CDTF">2018-11-07T09:47:00Z</dcterms:created>
  <dcterms:modified xsi:type="dcterms:W3CDTF">2019-02-28T12:15:00Z</dcterms:modified>
</cp:coreProperties>
</file>